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99" w:rsidRPr="00B8414A" w:rsidRDefault="00B2596A" w:rsidP="007C7375">
      <w:pPr>
        <w:jc w:val="lowKashida"/>
        <w:rPr>
          <w:rFonts w:ascii="IPT.Nazanin" w:hAnsi="IPT.Nazanin" w:cs="B Nazanin"/>
          <w:b/>
          <w:bCs/>
          <w:lang w:bidi="fa-IR"/>
        </w:rPr>
      </w:pPr>
      <w:r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DC7DE4">
        <w:rPr>
          <w:rFonts w:ascii="IPT.Nazanin" w:hAnsi="IPT.Nazanin" w:cs="B Nazanin"/>
          <w:b/>
          <w:bCs/>
          <w:lang w:bidi="fa-IR"/>
        </w:rPr>
        <w:t></w:t>
      </w:r>
      <w:r w:rsidR="00500781">
        <w:rPr>
          <w:rFonts w:ascii="IPT.Nazanin" w:hAnsi="IPT.Nazanin" w:cs="B Nazanin" w:hint="cs"/>
          <w:b/>
          <w:bCs/>
          <w:rtl/>
          <w:lang w:bidi="fa-IR"/>
        </w:rPr>
        <w:tab/>
      </w:r>
    </w:p>
    <w:p w:rsidR="00F80A82" w:rsidRPr="00B8414A" w:rsidRDefault="00364F99" w:rsidP="00A94AF4">
      <w:pPr>
        <w:jc w:val="center"/>
        <w:rPr>
          <w:rFonts w:ascii="IPT.Nazanin" w:hAnsi="IPT.Nazanin" w:cs="B Nazanin"/>
          <w:b/>
          <w:bCs/>
          <w:sz w:val="26"/>
          <w:szCs w:val="26"/>
          <w:lang w:bidi="fa-IR"/>
        </w:rPr>
      </w:pPr>
      <w:r w:rsidRPr="00B8414A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فر</w:t>
      </w:r>
      <w:r w:rsidR="00B8414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م </w:t>
      </w:r>
      <w:r w:rsidR="00CD0BD8"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قرارداد </w:t>
      </w:r>
      <w:r w:rsidR="009074D9" w:rsidRPr="00B8414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نقشه برداری معادن (اکتشافی- استخراجی)</w:t>
      </w:r>
    </w:p>
    <w:p w:rsidR="00F80A82" w:rsidRPr="00B8414A" w:rsidRDefault="00E5352A" w:rsidP="00364F99">
      <w:pPr>
        <w:rPr>
          <w:rFonts w:ascii="IPT.Nazanin" w:hAnsi="IPT.Nazanin" w:cs="B Nazanin"/>
          <w:b/>
          <w:bCs/>
          <w:lang w:bidi="fa-IR"/>
        </w:rPr>
      </w:pPr>
      <w:r>
        <w:rPr>
          <w:rFonts w:ascii="IPT.Nazanin" w:hAnsi="IPT.Nazanin" w:cs="B Nazanin" w:hint="eastAsia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78739</wp:posOffset>
                </wp:positionV>
                <wp:extent cx="6810375" cy="0"/>
                <wp:effectExtent l="0" t="0" r="28575" b="190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AA5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24.75pt;margin-top:6.2pt;width:536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gZ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S3CeAbjCoiq1NaGBulRvZoXTb87pHTVEdXyGPx2MpCbhYzkXUq4OANFdsNnzSCGAH6c&#10;1bGxfYCEKaBjlOR0k4QfPaLwcTbP0o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"/>
            </w:pict>
          </mc:Fallback>
        </mc:AlternateContent>
      </w:r>
    </w:p>
    <w:p w:rsidR="00AC2DE7" w:rsidRPr="00B8414A" w:rsidRDefault="00347BA4" w:rsidP="006B06AD">
      <w:pPr>
        <w:tabs>
          <w:tab w:val="left" w:pos="9900"/>
        </w:tabs>
        <w:rPr>
          <w:rFonts w:ascii="IPT.Nazanin" w:hAnsi="IPT.Nazanin" w:cs="B Nazanin"/>
          <w:b/>
          <w:bCs/>
          <w:sz w:val="22"/>
          <w:szCs w:val="22"/>
          <w:lang w:bidi="fa-IR"/>
        </w:rPr>
      </w:pPr>
      <w:r w:rsidRPr="00B8414A">
        <w:rPr>
          <w:rFonts w:ascii="IPT.Nazanin" w:hAnsi="IPT.Nazanin" w:cs="B Nazanin"/>
          <w:b/>
          <w:bCs/>
          <w:sz w:val="22"/>
          <w:szCs w:val="22"/>
          <w:rtl/>
          <w:lang w:bidi="fa-IR"/>
        </w:rPr>
        <w:t>تاریخ: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6B06AD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u w:val="single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F80A82" w:rsidRPr="00B8414A">
        <w:rPr>
          <w:rFonts w:ascii="IPT.Nazanin" w:hAnsi="IPT.Nazanin" w:cs="B Nazanin"/>
          <w:b/>
          <w:bCs/>
          <w:sz w:val="22"/>
          <w:szCs w:val="22"/>
          <w:rtl/>
          <w:lang w:bidi="fa-IR"/>
        </w:rPr>
        <w:t>شماره فیش :</w:t>
      </w:r>
      <w:r w:rsidR="00B33DB7" w:rsidRPr="00B8414A">
        <w:rPr>
          <w:rFonts w:ascii="IPT.Nazanin" w:hAnsi="IPT.Nazanin" w:cs="B Nazanin"/>
          <w:b/>
          <w:bCs/>
          <w:sz w:val="22"/>
          <w:szCs w:val="22"/>
          <w:u w:val="single"/>
          <w:rtl/>
          <w:lang w:bidi="fa-IR"/>
        </w:rPr>
        <w:tab/>
      </w:r>
    </w:p>
    <w:p w:rsidR="00CD0BD8" w:rsidRPr="00B8414A" w:rsidRDefault="00CD0BD8" w:rsidP="00781C84">
      <w:pPr>
        <w:jc w:val="right"/>
        <w:rPr>
          <w:rFonts w:ascii="IPT.Nazanin" w:hAnsi="IPT.Nazanin" w:cs="B Nazanin" w:hint="eastAsia"/>
          <w:b/>
          <w:bCs/>
          <w:sz w:val="22"/>
          <w:szCs w:val="22"/>
          <w:rtl/>
          <w:lang w:bidi="fa-IR"/>
        </w:rPr>
      </w:pPr>
      <w:r w:rsidRPr="00B8414A">
        <w:rPr>
          <w:rFonts w:ascii="IPT.Nazanin" w:hAnsi="IPT.Nazanin" w:cs="B Nazanin"/>
          <w:b/>
          <w:bCs/>
          <w:sz w:val="22"/>
          <w:szCs w:val="22"/>
          <w:rtl/>
          <w:lang w:bidi="fa-IR"/>
        </w:rPr>
        <w:t xml:space="preserve">شماره ثبت: 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64F99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47BA4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47BA4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47BA4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47BA4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47BA4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47BA4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47BA4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47BA4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47BA4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47BA4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47BA4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47BA4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47BA4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47BA4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47BA4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47BA4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47BA4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47BA4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47BA4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47BA4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FF0422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FF0422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FF0422" w:rsidRPr="00B8414A">
        <w:rPr>
          <w:rFonts w:ascii="IPT.Nazanin" w:hAnsi="IPT.Nazanin" w:cs="B Nazanin"/>
          <w:b/>
          <w:bCs/>
          <w:sz w:val="22"/>
          <w:szCs w:val="22"/>
          <w:lang w:bidi="fa-IR"/>
        </w:rPr>
        <w:t></w:t>
      </w:r>
      <w:r w:rsidR="00347BA4" w:rsidRPr="00B8414A">
        <w:rPr>
          <w:rFonts w:ascii="IPT.Nazanin" w:hAnsi="IPT.Nazanin" w:cs="B Nazanin"/>
          <w:b/>
          <w:bCs/>
          <w:sz w:val="22"/>
          <w:szCs w:val="22"/>
          <w:rtl/>
          <w:lang w:bidi="fa-IR"/>
        </w:rPr>
        <w:t>مبلغ واریزی: ریال</w:t>
      </w:r>
    </w:p>
    <w:p w:rsidR="00070599" w:rsidRPr="00B8414A" w:rsidRDefault="00E5352A" w:rsidP="00070599">
      <w:pPr>
        <w:jc w:val="lowKashida"/>
        <w:rPr>
          <w:rFonts w:ascii="IPT.Nazanin" w:hAnsi="IPT.Nazanin" w:cs="B Nazanin" w:hint="eastAsia"/>
          <w:b/>
          <w:bCs/>
          <w:rtl/>
          <w:lang w:bidi="fa-IR"/>
        </w:rPr>
      </w:pPr>
      <w:r>
        <w:rPr>
          <w:rFonts w:ascii="IPT.Nazanin" w:hAnsi="IPT.Nazanin" w:cs="B Nazanin" w:hint="eastAsia"/>
          <w:b/>
          <w:bCs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19684</wp:posOffset>
                </wp:positionV>
                <wp:extent cx="6810375" cy="0"/>
                <wp:effectExtent l="0" t="0" r="28575" b="190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FA92B" id="AutoShape 8" o:spid="_x0000_s1026" type="#_x0000_t32" style="position:absolute;margin-left:-24.75pt;margin-top:1.55pt;width:53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Lc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I8YKdJB&#10;i54PXsfIaBHK0xuXg1WpdjYkSE/q1bxo+t0hpcuWqIZH47ezAd8seCTvXMLFGQiy7z9rBjYE8GOt&#10;TrXtAiRUAZ1iS863lvCTRxQe54ssfXi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"/>
            </w:pict>
          </mc:Fallback>
        </mc:AlternateContent>
      </w:r>
    </w:p>
    <w:p w:rsidR="00EA2CDD" w:rsidRPr="00B8414A" w:rsidRDefault="00FF0422" w:rsidP="00175E00">
      <w:pPr>
        <w:jc w:val="lowKashida"/>
        <w:rPr>
          <w:rFonts w:ascii="IPT.Nazanin" w:hAnsi="IPT.Nazanin" w:cs="B Nazanin"/>
          <w:b/>
          <w:bCs/>
          <w:sz w:val="26"/>
          <w:szCs w:val="26"/>
          <w:lang w:bidi="fa-IR"/>
        </w:rPr>
      </w:pPr>
      <w:r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قرارداد فی ما بین آقای/ خانم/ شرکت 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با پروانه اکتشاف یا بهره برداری به شماره....................</w:t>
      </w:r>
      <w:r w:rsidR="00BB5CF9"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به عنوان کارفرما و آقا</w:t>
      </w:r>
      <w:r w:rsidR="006F1CCC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ی 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BB5CF9"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دارنده پروانه اشتغال </w:t>
      </w:r>
      <w:r w:rsidR="009D0FBA" w:rsidRPr="00B8414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ب</w:t>
      </w:r>
      <w:r w:rsidR="00BB5CF9"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ه شماره 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175E00">
        <w:rPr>
          <w:rFonts w:ascii="IPT.Nazanin" w:hAnsi="IPT.Nazanin" w:cs="B Titr"/>
          <w:b/>
          <w:bCs/>
          <w:sz w:val="26"/>
          <w:szCs w:val="26"/>
          <w:lang w:bidi="fa-IR"/>
        </w:rPr>
        <w:t></w:t>
      </w:r>
      <w:r w:rsidR="006B06AD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به عنوان مهندس نقشه بردار </w:t>
      </w:r>
      <w:r w:rsidR="00BB5CF9"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سازمان نظام مهندسی معدن استان همدان در کمال صحت و اختیار تام به شرح ذیل منعقد می گردد.</w:t>
      </w:r>
    </w:p>
    <w:p w:rsidR="00CD0BD8" w:rsidRPr="00B8414A" w:rsidRDefault="00BB5CF9" w:rsidP="00070599">
      <w:pPr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ماده 1- موضوع قرارداد</w:t>
      </w:r>
    </w:p>
    <w:p w:rsidR="00CD0BD8" w:rsidRPr="00B8414A" w:rsidRDefault="00E5352A" w:rsidP="002B2538">
      <w:pPr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>
        <w:rPr>
          <w:rFonts w:ascii="IPT.Nazanin" w:hAnsi="IPT.Nazanin" w:cs="B Nazanin" w:hint="eastAsi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84455</wp:posOffset>
                </wp:positionV>
                <wp:extent cx="114300" cy="95250"/>
                <wp:effectExtent l="0" t="0" r="57150" b="571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BB29A" id="Rectangle 4" o:spid="_x0000_s1026" style="position:absolute;margin-left:42pt;margin-top:6.65pt;width:9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">
                <v:shadow on="t"/>
              </v:rect>
            </w:pict>
          </mc:Fallback>
        </mc:AlternateContent>
      </w:r>
      <w:r>
        <w:rPr>
          <w:rFonts w:ascii="IPT.Nazanin" w:hAnsi="IPT.Nazanin" w:cs="B Nazanin" w:hint="eastAsi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84455</wp:posOffset>
                </wp:positionV>
                <wp:extent cx="114300" cy="95250"/>
                <wp:effectExtent l="0" t="0" r="57150" b="571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979C5" id="Rectangle 3" o:spid="_x0000_s1026" style="position:absolute;margin-left:134.25pt;margin-top:6.65pt;width:9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">
                <v:shadow on="t"/>
              </v:rect>
            </w:pict>
          </mc:Fallback>
        </mc:AlternateContent>
      </w:r>
      <w:r>
        <w:rPr>
          <w:rFonts w:ascii="IPT.Nazanin" w:hAnsi="IPT.Nazanin" w:cs="B Nazanin" w:hint="eastAsi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65405</wp:posOffset>
                </wp:positionV>
                <wp:extent cx="114300" cy="95250"/>
                <wp:effectExtent l="0" t="0" r="57150" b="571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BE3E3" id="Rectangle 2" o:spid="_x0000_s1026" style="position:absolute;margin-left:190.5pt;margin-top:5.15pt;width:9pt;height: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">
                <v:shadow on="t"/>
              </v:rect>
            </w:pict>
          </mc:Fallback>
        </mc:AlternateContent>
      </w:r>
      <w:r w:rsidR="006F097A"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عبارتست از قبول مسئولیت تهیه </w:t>
      </w:r>
      <w:r w:rsidR="006A1BAB"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نقشه توپوگرافی با مقیاس:1000/1    </w:t>
      </w:r>
      <w:r w:rsidR="002B2538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  یا  500/1</w:t>
      </w:r>
      <w:r w:rsidR="006A1BAB"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 </w:t>
      </w:r>
      <w:r w:rsidR="002B2538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         </w:t>
      </w:r>
      <w:r w:rsidR="006A1BAB"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و یا </w:t>
      </w:r>
      <w:r w:rsidR="005A0122"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......./..</w:t>
      </w:r>
      <w:r w:rsidR="006A1BAB"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......</w:t>
      </w:r>
    </w:p>
    <w:p w:rsidR="00951F4E" w:rsidRPr="00B8414A" w:rsidRDefault="00951F4E" w:rsidP="00E66F7A">
      <w:pPr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استان: </w:t>
      </w:r>
      <w:r w:rsidR="003E0C84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همدان</w:t>
      </w:r>
      <w:r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                           شهرستان: 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 w:rsid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   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              بخش: 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      </w:t>
      </w:r>
      <w:r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            مساحت:</w:t>
      </w:r>
    </w:p>
    <w:p w:rsidR="007136B4" w:rsidRDefault="007136B4" w:rsidP="00A82721">
      <w:pPr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 w:rsidRPr="00B8414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تبصره 1- تعیین مقیاس </w:t>
      </w:r>
      <w:r w:rsid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، </w:t>
      </w:r>
      <w:r w:rsidR="00E057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محدوده و مساحت</w:t>
      </w:r>
      <w:r w:rsid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مورد نیاز جهت نقشه برداری </w:t>
      </w:r>
      <w:r w:rsidRPr="00B8414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به عهده طراح یا </w:t>
      </w:r>
      <w:r w:rsid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مسئول فنی معدن مربوطه </w:t>
      </w:r>
      <w:r w:rsidRPr="00B8414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 w:rsid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می باشد و در زمان عقد قرا</w:t>
      </w:r>
      <w:r w:rsidR="00E057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ر</w:t>
      </w:r>
      <w:r w:rsid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داد </w:t>
      </w:r>
      <w:r w:rsidR="00E057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، لیست </w:t>
      </w:r>
      <w:r w:rsid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مختصات یو تی ام محدوده مورد نظر با درج مقدار مساحت  میبایست کتبا و با مهرو امضا ی مسئول فنی و یا شرکت بهره بردار به نقشه بردار ارائه گردد. تهیه نقشه به صورت تعیین محدوده </w:t>
      </w:r>
      <w:r w:rsidR="00E057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 w:rsid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در محل</w:t>
      </w:r>
      <w:r w:rsidR="00A82721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به صورت شفاهی </w:t>
      </w:r>
      <w:r w:rsidR="00E057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و در زمان اجرای عملیات</w:t>
      </w:r>
      <w:r w:rsid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 w:rsidR="00E057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(</w:t>
      </w:r>
      <w:r w:rsid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بدون </w:t>
      </w:r>
      <w:r w:rsidR="00A82721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لیست </w:t>
      </w:r>
      <w:r w:rsid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مختصات مهرو امضا شده</w:t>
      </w:r>
      <w:r w:rsidR="00E057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)</w:t>
      </w:r>
      <w:r w:rsid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قابل پذیرش نیست .</w:t>
      </w:r>
    </w:p>
    <w:p w:rsidR="00291B22" w:rsidRDefault="00291B22" w:rsidP="00A82721">
      <w:pPr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تبصره2 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–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در زمان عقد قرارداد ،  نقشه بردار و مسئول فنی یا طراح </w:t>
      </w:r>
      <w:r w:rsidR="00E057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معدن مربوطه 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باید به اتفاق در محل سازمان نظام حاضر و نسبت به عقد قرا</w:t>
      </w:r>
      <w:r w:rsidR="00A82721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ر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داد </w:t>
      </w:r>
      <w:r w:rsidR="00A82721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،</w:t>
      </w:r>
      <w:r w:rsidR="00A82721" w:rsidRPr="00A82721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 w:rsidR="00A82721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تعیین مختصات محدوده</w:t>
      </w:r>
      <w:r w:rsidR="00E057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 w:rsidR="00A82721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و پرداخت </w:t>
      </w:r>
      <w:r w:rsidR="00E057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وجه اولیه حق الزحمه 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درحضور مسئول ارجاع نقشه </w:t>
      </w:r>
      <w:r w:rsidR="00E057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سازمان 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اقدام نمایند.  </w:t>
      </w:r>
    </w:p>
    <w:p w:rsidR="00291B22" w:rsidRPr="00B8414A" w:rsidRDefault="00291B22" w:rsidP="00E05703">
      <w:pPr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تبصره</w:t>
      </w:r>
      <w:r w:rsidR="00E057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3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–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در زمان انجام عملیات نقشه برداری در محل ، مساحت محدوده مورد نظر حداکثر 25 درصد میتواند نسبت به  محدوده اولیه مورد درخواست تغییر کند و</w:t>
      </w:r>
      <w:r w:rsidR="00E057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درخواست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بیش از این مقدار نیاز به</w:t>
      </w:r>
      <w:r w:rsidR="00E057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کسب تکلیف از سازمان و در صورت نیاز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تغییر مفاد قرا</w:t>
      </w:r>
      <w:r w:rsidR="00E057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ر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داد اولیه  میباشد .</w:t>
      </w:r>
    </w:p>
    <w:p w:rsidR="00CD0BD8" w:rsidRPr="00B8414A" w:rsidRDefault="00951F4E" w:rsidP="00951F4E">
      <w:pPr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ماده 2- صلاحیت فنی</w:t>
      </w:r>
    </w:p>
    <w:p w:rsidR="00EA2CDD" w:rsidRPr="00B8414A" w:rsidRDefault="004721E2" w:rsidP="00E802BD">
      <w:pPr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مسئول نقشه برداری باید دارای پروانه اشتغال در رسته </w:t>
      </w:r>
      <w:r w:rsidR="00814145"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نقشه برداری</w:t>
      </w:r>
      <w:r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 باشد</w:t>
      </w:r>
      <w:r w:rsidR="00206B28"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.حداقل پایه پروانه اشتغال مسئول نقشه برداری در عملیات معدنی برای طرح های اکتشافی، کانسارها، م</w:t>
      </w:r>
      <w:r w:rsidR="00E802BD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عادن درجه 1،2،3،4 باید به ترتی</w:t>
      </w:r>
      <w:r w:rsidR="00E802BD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ب 3، 2، 1 و ارشد</w:t>
      </w:r>
      <w:r w:rsidR="00206B28"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 باشد.</w:t>
      </w:r>
    </w:p>
    <w:p w:rsidR="00EA2CDD" w:rsidRPr="00B8414A" w:rsidRDefault="008E4088" w:rsidP="00816DF2">
      <w:pPr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ماده 3- مدت قرارداد</w:t>
      </w:r>
    </w:p>
    <w:p w:rsidR="008E4088" w:rsidRPr="00B8414A" w:rsidRDefault="006F1CCC" w:rsidP="00B618EF">
      <w:pPr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مدت این قرارداد از تاریخ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امضای قرارداد </w:t>
      </w:r>
      <w:r w:rsidR="00013BB0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8E4088"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به مدت 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20 روز </w:t>
      </w:r>
      <w:r w:rsidR="00013BB0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8E4088"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می باشد</w:t>
      </w:r>
      <w:r w:rsidR="000443CC" w:rsidRPr="00B8414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و مهندس نقشه بردا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ر</w:t>
      </w:r>
      <w:r w:rsidR="000443CC" w:rsidRPr="00B8414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موظف است ظرف این مدت نقشه نهایی تایید شده را به </w:t>
      </w:r>
      <w:r w:rsidR="00EC0B38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سازمان</w:t>
      </w:r>
      <w:r w:rsidR="000443CC" w:rsidRPr="00B8414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تحویل نماید.</w:t>
      </w:r>
      <w:r w:rsidR="008E4088"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 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نقشه در خارج از موعد مقرر پذیرفته نمی شود  و مهندس مربوطه مسئول عواقب ناشی از آن میباشد . در </w:t>
      </w:r>
      <w:r w:rsid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مواردی چون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 w:rsid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نامساعد بودن وضعیت 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هوا ، عدم همکاری بهره بردار یا نماینده قانونی </w:t>
      </w:r>
      <w:r w:rsid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وی 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جهت اعزام اکیپ به محل </w:t>
      </w:r>
      <w:r w:rsid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و یا سایر موارد مشابه 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، نقشه بردار موظف است مراتب را کتبا به ا</w:t>
      </w:r>
      <w:r w:rsid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طلاع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سازمان رساند</w:t>
      </w:r>
      <w:r w:rsid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ه و کسب تکلیف نماید </w:t>
      </w:r>
      <w:r w:rsidR="00EC0B38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.</w:t>
      </w:r>
      <w:r w:rsid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پس از پایان مهلت 20 روزه هیچگونه  عذری جهت عدم تهیه و تحویل نقشه قابل قبول نخواهد بود 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322EB1" w:rsidRDefault="00820B92" w:rsidP="008E4F3A">
      <w:pPr>
        <w:ind w:left="720" w:hanging="720"/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ماده 4- </w:t>
      </w:r>
      <w:r w:rsidR="0089702B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حق الزحمه مسئول نقشه برداری </w:t>
      </w:r>
      <w:r w:rsidR="00137B9F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برای نقشه های 1000/1 </w:t>
      </w:r>
      <w:r w:rsidR="0089702B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به</w:t>
      </w:r>
      <w:r w:rsidR="00FA5699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 w:rsidR="0089702B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شرح ذیل محاسبه می گردد :</w:t>
      </w:r>
    </w:p>
    <w:p w:rsidR="0089702B" w:rsidRDefault="00E5352A" w:rsidP="00137B9F">
      <w:pPr>
        <w:ind w:left="720" w:hanging="720"/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>
        <w:rPr>
          <w:rFonts w:ascii="IPT.Nazanin" w:hAnsi="IPT.Nazanin" w:cs="B Nazanin" w:hint="eastAsi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33020</wp:posOffset>
                </wp:positionV>
                <wp:extent cx="304800" cy="20955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A35DC" id="Rectangle 9" o:spid="_x0000_s1026" style="position:absolute;margin-left:6.75pt;margin-top:2.6pt;width:24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" fillcolor="white [3212]" strokecolor="black [3213]" strokeweight="2pt">
                <v:path arrowok="t"/>
              </v:rect>
            </w:pict>
          </mc:Fallback>
        </mc:AlternateContent>
      </w:r>
      <w:r w:rsidR="0089702B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الف- هزینه برداشت توپوگرافی </w:t>
      </w:r>
      <w:r w:rsidR="008E4F3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برای دشت </w:t>
      </w:r>
      <w:r w:rsidR="0089702B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هر هکتار : 000/</w:t>
      </w:r>
      <w:r w:rsidR="00137B9F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16</w:t>
      </w:r>
      <w:r w:rsidR="00FE49A9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0</w:t>
      </w:r>
      <w:r w:rsidR="0089702B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/</w:t>
      </w:r>
      <w:r w:rsidR="00137B9F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5</w:t>
      </w:r>
      <w:r w:rsidR="0089702B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(</w:t>
      </w:r>
      <w:r w:rsidR="00137B9F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پنج </w:t>
      </w:r>
      <w:r w:rsidR="0089702B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میلیون</w:t>
      </w:r>
      <w:r w:rsidR="00AA770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و </w:t>
      </w:r>
      <w:r w:rsidR="00137B9F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صدو و شانزده</w:t>
      </w:r>
      <w:r w:rsidR="00694F4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 w:rsidR="00AA770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هزار</w:t>
      </w:r>
      <w:r w:rsidR="0089702B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ريال</w:t>
      </w:r>
      <w:r w:rsidR="00AA770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)</w:t>
      </w:r>
    </w:p>
    <w:p w:rsidR="0089702B" w:rsidRDefault="00E5352A" w:rsidP="00C52C53">
      <w:pPr>
        <w:ind w:left="720" w:hanging="720"/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>
        <w:rPr>
          <w:rFonts w:ascii="IPT.Nazanin" w:hAnsi="IPT.Nazanin" w:cs="B Nazanin" w:hint="eastAsi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28575</wp:posOffset>
                </wp:positionV>
                <wp:extent cx="304800" cy="2095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2161E" id="Rectangle 10" o:spid="_x0000_s1026" style="position:absolute;margin-left:6pt;margin-top:2.25pt;width:24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" fillcolor="window" strokecolor="windowText" strokeweight="2pt">
                <v:path arrowok="t"/>
              </v:rect>
            </w:pict>
          </mc:Fallback>
        </mc:AlternateContent>
      </w:r>
      <w:r w:rsidR="0089702B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ب- </w:t>
      </w:r>
      <w:r w:rsidR="008E4F3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هزینه برداشت توپوگرافی برای تپه ماهور هر هکتار : 000/</w:t>
      </w:r>
      <w:r w:rsidR="00137B9F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19</w:t>
      </w:r>
      <w:r w:rsidR="00FE49A9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0</w:t>
      </w:r>
      <w:r w:rsidR="008E4F3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/</w:t>
      </w:r>
      <w:r w:rsidR="00137B9F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6</w:t>
      </w:r>
      <w:r w:rsidR="008E4F3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(</w:t>
      </w:r>
      <w:r w:rsidR="00137B9F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شش</w:t>
      </w:r>
      <w:r w:rsidR="00FB7E17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 w:rsidR="00AA770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میلیون</w:t>
      </w:r>
      <w:r w:rsidR="00FE49A9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و </w:t>
      </w:r>
      <w:r w:rsidR="00FB7E17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صد و </w:t>
      </w:r>
      <w:r w:rsidR="00137B9F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نود</w:t>
      </w:r>
      <w:r w:rsidR="00FB7E17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 w:rsidR="00FE49A9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هزار</w:t>
      </w:r>
      <w:r w:rsidR="008E4F3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ريال</w:t>
      </w:r>
      <w:r w:rsidR="00C52C5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)</w:t>
      </w:r>
    </w:p>
    <w:p w:rsidR="008E4F3A" w:rsidRDefault="00137B9F" w:rsidP="00137B9F">
      <w:pPr>
        <w:ind w:left="720" w:hanging="720"/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>
        <w:rPr>
          <w:rFonts w:ascii="IPT.Nazanin" w:hAnsi="IPT.Nazanin" w:cs="B Nazanin" w:hint="eastAsi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33655</wp:posOffset>
                </wp:positionV>
                <wp:extent cx="304800" cy="20955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0CCA2" id="Rectangle 11" o:spid="_x0000_s1026" style="position:absolute;margin-left:6pt;margin-top:2.65pt;width:24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" fillcolor="window" strokecolor="windowText" strokeweight="2pt">
                <v:path arrowok="t"/>
              </v:rect>
            </w:pict>
          </mc:Fallback>
        </mc:AlternateContent>
      </w:r>
      <w:r w:rsidR="008E4F3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ج- هزینه برداشت توپوگرافی برای کوهستان هر هکتار : 000/</w:t>
      </w:r>
      <w:r w:rsidR="00FB7E17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5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9</w:t>
      </w:r>
      <w:r w:rsidR="00FE49A9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0</w:t>
      </w:r>
      <w:r w:rsidR="008E4F3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/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8</w:t>
      </w:r>
      <w:r w:rsidR="008E4F3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(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هشت میلیون و پانصد و نود </w:t>
      </w:r>
      <w:r w:rsidR="00AA770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هزار</w:t>
      </w:r>
      <w:r w:rsidR="008E4F3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ريال</w:t>
      </w:r>
      <w:r w:rsidR="00AA770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)</w:t>
      </w:r>
    </w:p>
    <w:p w:rsidR="00137B9F" w:rsidRDefault="00137B9F" w:rsidP="00137B9F">
      <w:pPr>
        <w:ind w:left="720" w:hanging="720"/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>
        <w:rPr>
          <w:rFonts w:ascii="IPT.Nazanin" w:hAnsi="IPT.Nazanin" w:cs="B Nazanin" w:hint="eastAsia"/>
          <w:b/>
          <w:bCs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024E4" wp14:editId="2093EB56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304800" cy="2095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61F99" id="Rectangle 1" o:spid="_x0000_s1026" style="position:absolute;margin-left:18pt;margin-top:3pt;width:24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" fillcolor="window" strokecolor="windowText" strokeweight="2pt">
                <v:path arrowok="t"/>
              </v:rect>
            </w:pict>
          </mc:Fallback>
        </mc:AlternateContent>
      </w:r>
      <w:r w:rsidR="008E4F3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د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- هزینه برداشت توپوگرافی برای کوهستان سخت هر هکتار : 000/100/11(یازده میلیون و صد هزارريال)</w:t>
      </w:r>
      <w:r w:rsidRPr="00137B9F">
        <w:rPr>
          <w:rFonts w:ascii="IPT.Nazanin" w:hAnsi="IPT.Nazanin" w:cs="B Nazanin" w:hint="eastAsia"/>
          <w:b/>
          <w:bCs/>
          <w:noProof/>
          <w:sz w:val="26"/>
          <w:szCs w:val="26"/>
          <w:rtl/>
        </w:rPr>
        <w:t xml:space="preserve"> </w:t>
      </w:r>
    </w:p>
    <w:p w:rsidR="00137B9F" w:rsidRDefault="00137B9F" w:rsidP="00137B9F">
      <w:pPr>
        <w:ind w:left="720" w:hanging="720"/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>
        <w:rPr>
          <w:rFonts w:ascii="IPT.Nazanin" w:hAnsi="IPT.Nazanin" w:cs="B Nazanin" w:hint="eastAsi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EACC52" wp14:editId="2AAD3F54">
                <wp:simplePos x="0" y="0"/>
                <wp:positionH relativeFrom="column">
                  <wp:posOffset>428625</wp:posOffset>
                </wp:positionH>
                <wp:positionV relativeFrom="paragraph">
                  <wp:posOffset>42545</wp:posOffset>
                </wp:positionV>
                <wp:extent cx="304800" cy="2095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ED517" id="Rectangle 2" o:spid="_x0000_s1026" style="position:absolute;margin-left:33.75pt;margin-top:3.35pt;width:24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ه-هزینه برداشت توپوگرافی برای کوهستان خیلی سخت هر هکتار : 000/000/15(پانزده میلیون ريال)</w:t>
      </w:r>
      <w:r w:rsidRPr="00137B9F">
        <w:rPr>
          <w:rFonts w:ascii="IPT.Nazanin" w:hAnsi="IPT.Nazanin" w:cs="B Nazanin" w:hint="eastAsia"/>
          <w:b/>
          <w:bCs/>
          <w:noProof/>
          <w:sz w:val="26"/>
          <w:szCs w:val="26"/>
          <w:rtl/>
        </w:rPr>
        <w:t xml:space="preserve"> </w:t>
      </w:r>
    </w:p>
    <w:p w:rsidR="002B2538" w:rsidRDefault="00137B9F" w:rsidP="00DE42A0">
      <w:pPr>
        <w:ind w:left="720" w:hanging="720"/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و-</w:t>
      </w:r>
      <w:r w:rsidR="008E4F3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 w:rsidR="002B2538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برای مساحت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ما</w:t>
      </w:r>
      <w:r w:rsidR="002B2538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بین 10 و </w:t>
      </w:r>
      <w:r w:rsidR="002B2538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20هکتار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 w:rsidR="002B2538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،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 w:rsidR="002B2538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معادل 20 هکتار منظور می شود.</w:t>
      </w:r>
    </w:p>
    <w:p w:rsidR="00137B9F" w:rsidRDefault="00137B9F" w:rsidP="00DE42A0">
      <w:pPr>
        <w:ind w:left="720" w:hanging="720"/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ز- برای مساحت 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مابین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0 تا 10 ه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کتار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،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معادل 10 هکتار منظور می شود.</w:t>
      </w:r>
    </w:p>
    <w:p w:rsidR="00F16589" w:rsidRDefault="00137B9F" w:rsidP="00DE42A0">
      <w:pPr>
        <w:ind w:left="720" w:hanging="720"/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>
        <w:rPr>
          <w:rFonts w:ascii="IPT.Nazanin" w:hAnsi="IPT.Nazanin" w:cs="B Nazanin" w:hint="cs"/>
          <w:b/>
          <w:bCs/>
          <w:noProof/>
          <w:sz w:val="26"/>
          <w:szCs w:val="26"/>
          <w:rtl/>
        </w:rPr>
        <w:t>ح</w:t>
      </w:r>
      <w:r w:rsidR="00F16589">
        <w:rPr>
          <w:rFonts w:ascii="IPT.Nazanin" w:hAnsi="IPT.Nazanin" w:cs="B Nazanin" w:hint="cs"/>
          <w:b/>
          <w:bCs/>
          <w:noProof/>
          <w:sz w:val="26"/>
          <w:szCs w:val="26"/>
          <w:rtl/>
        </w:rPr>
        <w:t>- ضریب منطقه ای</w:t>
      </w:r>
      <w:r w:rsidR="005630D3">
        <w:rPr>
          <w:rFonts w:ascii="IPT.Nazanin" w:hAnsi="IPT.Nazanin" w:cs="B Nazanin" w:hint="cs"/>
          <w:b/>
          <w:bCs/>
          <w:noProof/>
          <w:sz w:val="26"/>
          <w:szCs w:val="26"/>
          <w:rtl/>
        </w:rPr>
        <w:t xml:space="preserve"> سازمان مدیریت وبرنامه ریزی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 w:rsidR="00DE42A0">
        <w:rPr>
          <w:rFonts w:ascii="IPT.Nazanin" w:hAnsi="IPT.Nazanin" w:cs="B Nazanin" w:hint="cs"/>
          <w:b/>
          <w:bCs/>
          <w:sz w:val="26"/>
          <w:szCs w:val="26"/>
          <w:u w:val="single"/>
          <w:rtl/>
          <w:lang w:bidi="fa-IR"/>
        </w:rPr>
        <w:t>بر اساس</w:t>
      </w:r>
      <w:r w:rsidR="00DE42A0" w:rsidRPr="00DE42A0">
        <w:rPr>
          <w:rFonts w:ascii="IPT.Nazanin" w:hAnsi="IPT.Nazanin" w:cs="B Nazanin" w:hint="cs"/>
          <w:b/>
          <w:bCs/>
          <w:sz w:val="26"/>
          <w:szCs w:val="26"/>
          <w:u w:val="single"/>
          <w:rtl/>
          <w:lang w:bidi="fa-IR"/>
        </w:rPr>
        <w:t xml:space="preserve"> فرمول جدید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 w:rsid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شورای مرکزی 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اعمال میگردد.</w:t>
      </w:r>
    </w:p>
    <w:p w:rsidR="00522BB8" w:rsidRDefault="00137B9F" w:rsidP="00AA6DD3">
      <w:pPr>
        <w:jc w:val="lowKashida"/>
        <w:rPr>
          <w:rFonts w:ascii="IPT.Nazanin" w:hAnsi="IPT.Nazanin" w:cs="B Nazanin" w:hint="eastAsia"/>
          <w:b/>
          <w:bCs/>
          <w:sz w:val="24"/>
          <w:szCs w:val="24"/>
          <w:rtl/>
          <w:lang w:bidi="fa-IR"/>
        </w:rPr>
      </w:pPr>
      <w:r w:rsidRPr="00AA6DD3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>ط</w:t>
      </w:r>
      <w:r w:rsidR="00BF1A5D" w:rsidRPr="00AA6DD3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- </w:t>
      </w:r>
      <w:r w:rsidR="0082536A" w:rsidRPr="00522BB8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>در صورت داشتن محاسبه احجام معدنی در معادن استخراجی</w:t>
      </w:r>
      <w:r w:rsidR="00AA6DD3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  تا مساحت 20 هکتارمعادل</w:t>
      </w:r>
      <w:r w:rsidR="00AA6DD3">
        <w:rPr>
          <w:rFonts w:ascii="IPT.Nazanin" w:hAnsi="IPT.Nazanin" w:cs="B Nazanin"/>
          <w:b/>
          <w:bCs/>
          <w:sz w:val="24"/>
          <w:szCs w:val="24"/>
          <w:lang w:bidi="fa-IR"/>
        </w:rPr>
        <w:t></w:t>
      </w:r>
      <w:r w:rsidR="00AA6DD3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 20</w:t>
      </w:r>
      <w:r w:rsidR="00AA6DD3">
        <w:rPr>
          <w:rFonts w:ascii="IPT.Nazanin" w:hAnsi="IPT.Nazanin" w:cs="B Nazanin"/>
          <w:b/>
          <w:bCs/>
          <w:sz w:val="24"/>
          <w:szCs w:val="24"/>
          <w:lang w:bidi="fa-IR"/>
        </w:rPr>
        <w:t></w:t>
      </w:r>
      <w:r w:rsidR="00AA6DD3" w:rsidRPr="00AA6DD3"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 پی و تا مساحت 20 تا 50 هکتار معادل 30پی محاسبه می شود.</w:t>
      </w:r>
    </w:p>
    <w:p w:rsidR="00DE42A0" w:rsidRDefault="00DE42A0" w:rsidP="00EC0B38">
      <w:pPr>
        <w:jc w:val="lowKashida"/>
        <w:rPr>
          <w:rFonts w:ascii="IPT.Nazanin" w:hAnsi="IPT.Nazanin" w:cs="B Nazanin" w:hint="eastAsia"/>
          <w:b/>
          <w:bCs/>
          <w:sz w:val="24"/>
          <w:szCs w:val="24"/>
          <w:rtl/>
          <w:lang w:bidi="fa-IR"/>
        </w:rPr>
      </w:pP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ی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 xml:space="preserve"> برای هرمورد نقشه برداری مبلغ ثابت 15</w:t>
      </w:r>
      <w:r>
        <w:rPr>
          <w:rFonts w:ascii="IPT.Nazanin" w:hAnsi="IPT.Nazanin" w:cs="B Nazanin"/>
          <w:b/>
          <w:bCs/>
          <w:sz w:val="24"/>
          <w:szCs w:val="24"/>
          <w:lang w:bidi="fa-IR"/>
        </w:rPr>
        <w:t></w:t>
      </w:r>
      <w:r>
        <w:rPr>
          <w:rFonts w:ascii="IPT.Nazanin" w:hAnsi="IPT.Nazanin" w:cs="B Nazanin" w:hint="cs"/>
          <w:b/>
          <w:bCs/>
          <w:sz w:val="24"/>
          <w:szCs w:val="24"/>
          <w:rtl/>
          <w:lang w:bidi="fa-IR"/>
        </w:rPr>
        <w:t>پی به عنوان تجهیز کارگاه در نظر گرفته میشود .</w:t>
      </w:r>
    </w:p>
    <w:p w:rsidR="00DE42A0" w:rsidRPr="00DE42A0" w:rsidRDefault="00DE42A0" w:rsidP="00DE42A0">
      <w:pPr>
        <w:jc w:val="lowKashida"/>
        <w:rPr>
          <w:rFonts w:ascii="IPT.Nazanin" w:hAnsi="IPT.Nazanin" w:cs="B Nazanin" w:hint="eastAsia"/>
          <w:b/>
          <w:bCs/>
          <w:sz w:val="24"/>
          <w:szCs w:val="24"/>
          <w:rtl/>
          <w:lang w:bidi="fa-IR"/>
        </w:rPr>
      </w:pPr>
    </w:p>
    <w:p w:rsidR="00E66F7A" w:rsidRDefault="00F802AE" w:rsidP="00E66F7A">
      <w:pPr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 w:rsidRPr="00B8414A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ماده 5- نحوه پرداخت حق الزحمه</w:t>
      </w:r>
      <w:r w:rsidR="00352106" w:rsidRPr="00B8414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نقشه برداری :</w:t>
      </w:r>
    </w:p>
    <w:p w:rsidR="003E0C84" w:rsidRDefault="00352106" w:rsidP="006230FB">
      <w:pPr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 w:rsidRPr="00B8414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متقاضی موظف است </w:t>
      </w:r>
      <w:r w:rsidR="00DE42A0" w:rsidRPr="00B8414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در زمان عقد قرارداد </w:t>
      </w:r>
      <w:r w:rsidR="00175E00" w:rsidRPr="00DE42A0">
        <w:rPr>
          <w:rFonts w:ascii="IPT.Nazanin" w:hAnsi="IPT.Nazanin" w:cs="B Nazanin" w:hint="cs"/>
          <w:b/>
          <w:bCs/>
          <w:sz w:val="26"/>
          <w:szCs w:val="26"/>
          <w:u w:val="single"/>
          <w:rtl/>
          <w:lang w:bidi="fa-IR"/>
        </w:rPr>
        <w:t>کل مبلغ</w:t>
      </w:r>
      <w:r w:rsidR="00DE42A0">
        <w:rPr>
          <w:rFonts w:ascii="IPT.Nazanin" w:hAnsi="IPT.Nazanin" w:cs="B Nazanin" w:hint="cs"/>
          <w:b/>
          <w:bCs/>
          <w:sz w:val="26"/>
          <w:szCs w:val="26"/>
          <w:u w:val="single"/>
          <w:rtl/>
          <w:lang w:bidi="fa-IR"/>
        </w:rPr>
        <w:t xml:space="preserve"> اولیه </w:t>
      </w:r>
      <w:r w:rsidR="00175E00" w:rsidRPr="00DE42A0">
        <w:rPr>
          <w:rFonts w:ascii="IPT.Nazanin" w:hAnsi="IPT.Nazanin" w:cs="B Nazanin" w:hint="cs"/>
          <w:b/>
          <w:bCs/>
          <w:sz w:val="26"/>
          <w:szCs w:val="26"/>
          <w:u w:val="single"/>
          <w:rtl/>
          <w:lang w:bidi="fa-IR"/>
        </w:rPr>
        <w:t xml:space="preserve">قرارداد </w:t>
      </w:r>
      <w:r w:rsidR="00DE42A0" w:rsidRPr="006230FB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را 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بر اساس رقم در نظر گرفته شده برای </w:t>
      </w:r>
      <w:r w:rsidR="00EC0B38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آیتم 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"کوهستان "  ومساحت اعلامی </w:t>
      </w:r>
      <w:r w:rsidRPr="00B8414A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به </w:t>
      </w:r>
      <w:r w:rsidR="006230FB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حساب سازمان واریز نماید </w:t>
      </w:r>
      <w:r w:rsidR="00DE42A0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، </w:t>
      </w:r>
      <w:r w:rsidR="006230FB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پس از تایید نقشه توسط ناظر هزینه نقشه از طرف نظام مهندسی به نقشه بردار پرداخت می گردد.</w:t>
      </w:r>
    </w:p>
    <w:p w:rsidR="00DE42A0" w:rsidRDefault="00DE42A0" w:rsidP="00DE42A0">
      <w:pPr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تبصره : در زمان عقد قرارداد ، عدم پرداخت تمام یا قسمتی از مبلغ  اولیه تهیه نقشه از سوی بهره بردار </w:t>
      </w:r>
      <w:r w:rsidR="00EC0B38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، 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رافع مسئولیت نقشه بردار در تهیه و تحویل به موقع نقشه نخواهد بود و در صورت امضای قرا</w:t>
      </w:r>
      <w:r w:rsidR="006B06AD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ر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داد </w:t>
      </w:r>
      <w:r w:rsidR="006B06AD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، 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نقشه بردار مکلف به تهیه نقشه در زمان مقتضی خواهد بود .</w:t>
      </w:r>
    </w:p>
    <w:p w:rsidR="003E0C84" w:rsidRPr="00B8414A" w:rsidRDefault="003E0C84" w:rsidP="003E0C84">
      <w:pPr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</w:p>
    <w:p w:rsidR="00B01FCE" w:rsidRPr="00291B22" w:rsidRDefault="0001186B" w:rsidP="003B06B8">
      <w:pPr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ماده 6- شرح وظایف مسئول نقشه برداری</w:t>
      </w:r>
    </w:p>
    <w:p w:rsidR="00291B22" w:rsidRPr="00291B22" w:rsidRDefault="00291B22" w:rsidP="003B06B8">
      <w:pPr>
        <w:jc w:val="lowKashida"/>
        <w:rPr>
          <w:rFonts w:ascii="IPT.Nazanin" w:hAnsi="IPT.Nazanin" w:cs="B Nazanin"/>
          <w:b/>
          <w:bCs/>
          <w:sz w:val="26"/>
          <w:szCs w:val="26"/>
          <w:lang w:bidi="fa-IR"/>
        </w:rPr>
      </w:pPr>
    </w:p>
    <w:p w:rsidR="00175E00" w:rsidRPr="00291B22" w:rsidRDefault="0001186B" w:rsidP="00402EC1">
      <w:pPr>
        <w:pStyle w:val="ListParagraph"/>
        <w:numPr>
          <w:ilvl w:val="0"/>
          <w:numId w:val="4"/>
        </w:numPr>
        <w:jc w:val="lowKashida"/>
        <w:rPr>
          <w:rFonts w:ascii="IPT.Nazanin" w:hAnsi="IPT.Nazanin" w:cs="B Nazanin"/>
          <w:b/>
          <w:bCs/>
          <w:sz w:val="26"/>
          <w:szCs w:val="26"/>
          <w:lang w:bidi="fa-IR"/>
        </w:rPr>
      </w:pP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هماهنگی</w:t>
      </w:r>
      <w:r w:rsidR="002F4669" w:rsidRP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با </w:t>
      </w:r>
      <w:r w:rsidR="00EC0B38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مسئول فنی یا طراح معدن و یا در صورت لزوم کارشناس سازمان صنایع </w:t>
      </w:r>
      <w:r w:rsidR="00402EC1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و</w:t>
      </w:r>
      <w:r w:rsidR="00EC0B38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معادن </w:t>
      </w: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 در انتخاب مقیاس، روش </w:t>
      </w:r>
      <w:r w:rsidR="00EC0B38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، موارد درخواستی و</w:t>
      </w: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 دستگاههای اندازه گیری با توجه به ویژگی های طرح و دقت مورد نیاز</w:t>
      </w:r>
      <w:r w:rsidR="00D67427"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.</w:t>
      </w:r>
    </w:p>
    <w:p w:rsidR="0001186B" w:rsidRPr="00291B22" w:rsidRDefault="0001186B" w:rsidP="00EC0B38">
      <w:pPr>
        <w:pStyle w:val="ListParagraph"/>
        <w:numPr>
          <w:ilvl w:val="0"/>
          <w:numId w:val="4"/>
        </w:numPr>
        <w:jc w:val="lowKashida"/>
        <w:rPr>
          <w:rFonts w:ascii="IPT.Nazanin" w:hAnsi="IPT.Nazanin" w:cs="B Nazanin"/>
          <w:b/>
          <w:bCs/>
          <w:sz w:val="26"/>
          <w:szCs w:val="26"/>
          <w:lang w:bidi="fa-IR"/>
        </w:rPr>
      </w:pP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تهیه نقشه توپوگرافی </w:t>
      </w:r>
      <w:r w:rsidR="00EC0B38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محدوده </w:t>
      </w: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مورد نیاز </w:t>
      </w:r>
      <w:r w:rsidR="00EC0B38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در</w:t>
      </w: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 مقیاس تعیین شده</w:t>
      </w:r>
      <w:r w:rsidR="00D67427"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.</w:t>
      </w:r>
    </w:p>
    <w:p w:rsidR="0001186B" w:rsidRPr="00291B22" w:rsidRDefault="00EC0B38" w:rsidP="006B06AD">
      <w:pPr>
        <w:pStyle w:val="ListParagraph"/>
        <w:numPr>
          <w:ilvl w:val="0"/>
          <w:numId w:val="4"/>
        </w:numPr>
        <w:jc w:val="lowKashida"/>
        <w:rPr>
          <w:rFonts w:ascii="IPT.Nazanin" w:hAnsi="IPT.Nazanin" w:cs="B Nazanin"/>
          <w:b/>
          <w:bCs/>
          <w:sz w:val="26"/>
          <w:szCs w:val="26"/>
          <w:lang w:bidi="fa-IR"/>
        </w:rPr>
      </w:pP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ایمیل</w:t>
      </w:r>
      <w:r w:rsidR="0001186B"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 فایل </w:t>
      </w:r>
      <w:r w:rsidR="00DE42A0" w:rsidRP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نقشه و فایل </w:t>
      </w:r>
      <w:r w:rsidR="0001186B"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نقاط</w:t>
      </w:r>
      <w:r w:rsidR="00D67427"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 برداشت</w:t>
      </w:r>
      <w:r w:rsidR="00DE42A0" w:rsidRP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ی</w:t>
      </w:r>
      <w:r w:rsidR="00D67427"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 به مسئول </w:t>
      </w:r>
      <w:r w:rsidR="00DE42A0" w:rsidRP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نظارت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جهت </w:t>
      </w:r>
      <w:r w:rsidR="00402EC1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انجام 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بررسی</w:t>
      </w:r>
      <w:r w:rsidR="00402EC1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های لازم</w:t>
      </w:r>
      <w:r w:rsidR="006B06AD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.</w:t>
      </w:r>
    </w:p>
    <w:p w:rsidR="001152D2" w:rsidRPr="00291B22" w:rsidRDefault="00402EC1" w:rsidP="00D237FB">
      <w:pPr>
        <w:pStyle w:val="ListParagraph"/>
        <w:numPr>
          <w:ilvl w:val="0"/>
          <w:numId w:val="4"/>
        </w:numPr>
        <w:jc w:val="lowKashida"/>
        <w:rPr>
          <w:rFonts w:ascii="IPT.Nazanin" w:hAnsi="IPT.Nazanin" w:cs="B Nazanin"/>
          <w:b/>
          <w:bCs/>
          <w:sz w:val="26"/>
          <w:szCs w:val="26"/>
          <w:lang w:bidi="fa-IR"/>
        </w:rPr>
      </w:pP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تهیه </w:t>
      </w:r>
      <w:r w:rsidR="001152D2" w:rsidRP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گزارش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فنی</w:t>
      </w:r>
      <w:r w:rsidR="001152D2" w:rsidRP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 w:rsidR="00B618EF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در رابطه با </w:t>
      </w:r>
      <w:r w:rsidR="001152D2" w:rsidRP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روش 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استفاده شده در</w:t>
      </w:r>
      <w:r w:rsidR="001152D2" w:rsidRP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تعیین احجام معدنی</w:t>
      </w:r>
    </w:p>
    <w:p w:rsidR="0001186B" w:rsidRPr="00291B22" w:rsidRDefault="00402EC1" w:rsidP="00402EC1">
      <w:pPr>
        <w:pStyle w:val="ListParagraph"/>
        <w:numPr>
          <w:ilvl w:val="0"/>
          <w:numId w:val="4"/>
        </w:numPr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تکمیل و</w:t>
      </w:r>
      <w:r w:rsidR="00DE42A0" w:rsidRP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ارائه فرم های مربوطه  مهرو امضا شده </w:t>
      </w:r>
    </w:p>
    <w:p w:rsidR="00EA2CDD" w:rsidRPr="00402EC1" w:rsidRDefault="00402EC1" w:rsidP="009A4303">
      <w:pPr>
        <w:ind w:left="360"/>
        <w:jc w:val="lowKashida"/>
        <w:rPr>
          <w:rFonts w:ascii="IPT.Nazanin" w:hAnsi="IPT.Nazanin" w:cs="B Nazanin"/>
          <w:b/>
          <w:bCs/>
          <w:sz w:val="26"/>
          <w:szCs w:val="26"/>
          <w:lang w:bidi="fa-IR"/>
        </w:rPr>
      </w:pP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تبصره 1 : </w:t>
      </w:r>
      <w:r w:rsidR="009A43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در مدت زمان انجام عملیات نقشه برداری مسئول فنی یا طراح معدن میبایست به همراه نقشه بردار در محل انجام عملیات جهت ارائه راهنمایی های لازم حضور یابد . در صورت عدم حضور ایشان ، نقشه برداری لغو و مراتب توسط نقشه بردار به اطلاع سازمان رسانده میشود . </w:t>
      </w:r>
    </w:p>
    <w:p w:rsidR="009163CA" w:rsidRPr="009A4303" w:rsidRDefault="009A4303" w:rsidP="009A4303">
      <w:pPr>
        <w:ind w:left="360"/>
        <w:jc w:val="lowKashida"/>
        <w:rPr>
          <w:rFonts w:ascii="IPT.Nazanin" w:hAnsi="IPT.Nazanin" w:cs="Nazanin" w:hint="eastAsia"/>
          <w:b/>
          <w:bCs/>
          <w:sz w:val="26"/>
          <w:szCs w:val="26"/>
          <w:rtl/>
          <w:lang w:bidi="fa-IR"/>
        </w:rPr>
      </w:pP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تبصره 2 : </w:t>
      </w:r>
      <w:r w:rsidR="009163CA" w:rsidRPr="009A4303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نقشه ارائه شده توسط مسئول نقشه برداری در سیستم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asciiTheme="minorBidi" w:hAnsiTheme="minorBidi" w:cstheme="minorBidi"/>
          <w:b/>
          <w:bCs/>
          <w:sz w:val="26"/>
          <w:szCs w:val="26"/>
          <w:lang w:bidi="fa-IR"/>
        </w:rPr>
        <w:t xml:space="preserve">UTM </w:t>
      </w:r>
      <w:r w:rsidR="00902259" w:rsidRPr="009A4303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و بیضوی </w:t>
      </w:r>
      <w:r>
        <w:rPr>
          <w:rFonts w:asciiTheme="minorBidi" w:hAnsiTheme="minorBidi" w:cstheme="minorBidi"/>
          <w:b/>
          <w:bCs/>
          <w:sz w:val="26"/>
          <w:szCs w:val="26"/>
          <w:lang w:bidi="fa-IR"/>
        </w:rPr>
        <w:t>WGS 84</w:t>
      </w:r>
      <w:r w:rsidR="0077713D" w:rsidRPr="009A43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بوده  و مختصات ایستگاه ها میبایست با استفاده از دستگاه </w:t>
      </w:r>
      <w:r>
        <w:rPr>
          <w:rFonts w:asciiTheme="minorBidi" w:hAnsiTheme="minorBidi" w:cstheme="minorBidi"/>
          <w:b/>
          <w:bCs/>
          <w:sz w:val="26"/>
          <w:szCs w:val="26"/>
          <w:lang w:bidi="fa-IR"/>
        </w:rPr>
        <w:t>GPS</w:t>
      </w:r>
      <w:r>
        <w:rPr>
          <w:rFonts w:asciiTheme="minorBidi" w:hAnsiTheme="minorBidi" w:cs="Nazanin"/>
          <w:b/>
          <w:bCs/>
          <w:sz w:val="26"/>
          <w:szCs w:val="26"/>
          <w:lang w:bidi="fa-IR"/>
        </w:rPr>
        <w:t xml:space="preserve"> </w:t>
      </w:r>
      <w:r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1152D2" w:rsidRPr="009A43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  </w:t>
      </w: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سه فرکانسه تعیین شود .</w:t>
      </w:r>
    </w:p>
    <w:p w:rsidR="00CB62D8" w:rsidRPr="009A4303" w:rsidRDefault="009A4303" w:rsidP="006B06AD">
      <w:pPr>
        <w:ind w:left="360"/>
        <w:jc w:val="lowKashida"/>
        <w:rPr>
          <w:rFonts w:ascii="IPT.Nazanin" w:hAnsi="IPT.Nazanin" w:cs="B Nazanin"/>
          <w:b/>
          <w:bCs/>
          <w:sz w:val="26"/>
          <w:szCs w:val="26"/>
          <w:lang w:bidi="fa-IR"/>
        </w:rPr>
      </w:pP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تبصره 3 : </w:t>
      </w:r>
      <w:r w:rsidR="001A3372" w:rsidRPr="009A43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نقشه نهایی در سه نسخه کاغذی و سه نسخه سی دی پس از تایید نهایی توسط ناظر نقشه بردار تهیه و تحویل </w:t>
      </w:r>
      <w:r w:rsidR="006B06AD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سازمان</w:t>
      </w:r>
      <w:r w:rsidR="001A3372" w:rsidRPr="009A43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می گردد. </w:t>
      </w:r>
      <w:r w:rsidR="00FB5588" w:rsidRPr="009A43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(هر سه نسخه کاغذی باید مهر و امضای مهندس عامل و ناظر نقشه برداری را داشته باشد.</w:t>
      </w:r>
      <w:r w:rsidR="006B06AD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)</w:t>
      </w:r>
    </w:p>
    <w:p w:rsidR="001152D2" w:rsidRDefault="009A4303" w:rsidP="00B618EF">
      <w:pPr>
        <w:ind w:left="360"/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تبصره 4 : </w:t>
      </w:r>
      <w:r w:rsidR="00966F31" w:rsidRPr="009A43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نقشه بردار موظف است در مدت زمان انجام عملیات نقشه برداری در محل معدن حضور </w:t>
      </w:r>
      <w:r w:rsidR="00B618EF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یافته </w:t>
      </w:r>
      <w:r w:rsidR="00966F31" w:rsidRPr="009A4303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و در صورت عدم حضور یا واگذاری انجام پروژه به شخص دیگر قرارداد کن لم یکن تلقی می شود و عواقب آن متوجه شخص نقشه بردار می باشد.</w:t>
      </w:r>
    </w:p>
    <w:p w:rsidR="006B06AD" w:rsidRDefault="006B06AD" w:rsidP="00B618EF">
      <w:pPr>
        <w:ind w:left="360"/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</w:p>
    <w:p w:rsidR="006B06AD" w:rsidRDefault="006B06AD" w:rsidP="00B618EF">
      <w:pPr>
        <w:ind w:left="360"/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</w:p>
    <w:p w:rsidR="006B06AD" w:rsidRDefault="006B06AD" w:rsidP="00B618EF">
      <w:pPr>
        <w:ind w:left="360"/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</w:p>
    <w:p w:rsidR="006B06AD" w:rsidRPr="009A4303" w:rsidRDefault="006B06AD" w:rsidP="00B618EF">
      <w:pPr>
        <w:ind w:left="360"/>
        <w:jc w:val="lowKashida"/>
        <w:rPr>
          <w:rFonts w:ascii="IPT.Nazanin" w:hAnsi="IPT.Nazanin" w:cs="B Nazanin"/>
          <w:b/>
          <w:bCs/>
          <w:sz w:val="26"/>
          <w:szCs w:val="26"/>
          <w:lang w:bidi="fa-IR"/>
        </w:rPr>
      </w:pPr>
    </w:p>
    <w:p w:rsidR="00902259" w:rsidRPr="00291B22" w:rsidRDefault="00902259" w:rsidP="00902259">
      <w:pPr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ماده 7: شرح وظایف مکتشف</w:t>
      </w:r>
      <w:r w:rsidR="006230FB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یا بهره بردار</w:t>
      </w:r>
    </w:p>
    <w:p w:rsidR="00902259" w:rsidRPr="00291B22" w:rsidRDefault="00902259" w:rsidP="006B06AD">
      <w:pPr>
        <w:pStyle w:val="ListParagraph"/>
        <w:numPr>
          <w:ilvl w:val="0"/>
          <w:numId w:val="5"/>
        </w:numPr>
        <w:jc w:val="lowKashida"/>
        <w:rPr>
          <w:rFonts w:ascii="IPT.Nazanin" w:hAnsi="IPT.Nazanin" w:cs="B Nazanin"/>
          <w:b/>
          <w:bCs/>
          <w:sz w:val="26"/>
          <w:szCs w:val="26"/>
          <w:lang w:bidi="fa-IR"/>
        </w:rPr>
      </w:pP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قبل</w:t>
      </w:r>
      <w:r w:rsid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و یا در حین</w:t>
      </w: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 انجام عملیات نقشه برداری </w:t>
      </w:r>
      <w:r w:rsidR="006B06AD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حداقل </w:t>
      </w: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دو </w:t>
      </w:r>
      <w:r w:rsidR="006B06AD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ایستگاه نقشه برداری (</w:t>
      </w:r>
      <w:r w:rsidR="00B618EF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بنچ مار</w:t>
      </w:r>
      <w:r w:rsidR="006B06AD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ک)</w:t>
      </w:r>
      <w:r w:rsidR="00B618EF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</w:t>
      </w: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 با هماهنگی طراح </w:t>
      </w:r>
      <w:r w:rsidR="00B618EF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یا مسئول فنی </w:t>
      </w: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در محدوده </w:t>
      </w:r>
      <w:r w:rsidR="00245DBD"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معدن مشخص شده و توسط مکتشف ساخته و بتن ریزی می گردد یا به نحوی با استفاده از عوارض </w:t>
      </w:r>
      <w:r w:rsidR="00B618EF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طبیعی موجود </w:t>
      </w:r>
      <w:r w:rsidR="00245DBD"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مشخص گردد.</w:t>
      </w:r>
      <w:r w:rsidR="00966F31" w:rsidRP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بهره بردار مکلف به حفظ</w:t>
      </w:r>
      <w:r w:rsidR="006B06AD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و</w:t>
      </w:r>
      <w:r w:rsidR="00966F31" w:rsidRP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نگهداری این ایستگاه</w:t>
      </w:r>
      <w:r w:rsidR="006B06AD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ها</w:t>
      </w:r>
      <w:r w:rsidR="00966F31" w:rsidRP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می باشد و هرگونه عواقب از بین رفتن این دو ایستگاه متوجه بهر</w:t>
      </w:r>
      <w:r w:rsid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ه </w:t>
      </w:r>
      <w:r w:rsidR="00966F31" w:rsidRP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بردار </w:t>
      </w:r>
      <w:r w:rsidR="00B618EF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و عوامل ایشان </w:t>
      </w:r>
      <w:r w:rsidR="00966F31" w:rsidRP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می باشد.</w:t>
      </w:r>
    </w:p>
    <w:p w:rsidR="00245DBD" w:rsidRPr="00291B22" w:rsidRDefault="00245DBD" w:rsidP="00902259">
      <w:pPr>
        <w:pStyle w:val="ListParagraph"/>
        <w:numPr>
          <w:ilvl w:val="0"/>
          <w:numId w:val="5"/>
        </w:numPr>
        <w:jc w:val="lowKashida"/>
        <w:rPr>
          <w:rFonts w:ascii="IPT.Nazanin" w:hAnsi="IPT.Nazanin" w:cs="B Nazanin"/>
          <w:b/>
          <w:bCs/>
          <w:sz w:val="26"/>
          <w:szCs w:val="26"/>
          <w:lang w:bidi="fa-IR"/>
        </w:rPr>
      </w:pP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در صورت حضور مسئول نقشه برداری در معدن و مشاهده عدم تطابق محدوده ذخیره طرح با محدوده آزاد اعلامی هزینه تجهیز کارگاه از مکتشف اخذ گردیده و به مسئول نقشه برداری پرداخت می گردد.</w:t>
      </w:r>
    </w:p>
    <w:p w:rsidR="00245DBD" w:rsidRPr="00291B22" w:rsidRDefault="008738BE" w:rsidP="00902259">
      <w:pPr>
        <w:pStyle w:val="ListParagraph"/>
        <w:numPr>
          <w:ilvl w:val="0"/>
          <w:numId w:val="5"/>
        </w:numPr>
        <w:jc w:val="lowKashida"/>
        <w:rPr>
          <w:rFonts w:ascii="IPT.Nazanin" w:hAnsi="IPT.Nazanin" w:cs="B Nazanin"/>
          <w:b/>
          <w:bCs/>
          <w:sz w:val="26"/>
          <w:szCs w:val="26"/>
          <w:lang w:bidi="fa-IR"/>
        </w:rPr>
      </w:pPr>
      <w:r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>تامین وسیله</w:t>
      </w:r>
      <w:r w:rsidR="00245DBD"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 ایاب و ذهاب اکیپ نقشه برداری بر عهده مکتشف </w:t>
      </w:r>
      <w:r w:rsidR="006230FB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یا بهره بردار </w:t>
      </w:r>
      <w:bookmarkStart w:id="0" w:name="_GoBack"/>
      <w:bookmarkEnd w:id="0"/>
      <w:r w:rsidR="00245DBD"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می باشد.</w:t>
      </w:r>
    </w:p>
    <w:p w:rsidR="00B206B5" w:rsidRDefault="00B206B5" w:rsidP="00B206B5">
      <w:pPr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</w:p>
    <w:p w:rsidR="00B206B5" w:rsidRDefault="00B206B5" w:rsidP="00B206B5">
      <w:pPr>
        <w:jc w:val="lowKashida"/>
        <w:rPr>
          <w:rFonts w:ascii="IPT.Nazanin" w:hAnsi="IPT.Nazanin" w:cs="B Nazanin"/>
          <w:b/>
          <w:bCs/>
          <w:sz w:val="26"/>
          <w:szCs w:val="26"/>
          <w:lang w:bidi="fa-IR"/>
        </w:rPr>
      </w:pPr>
    </w:p>
    <w:p w:rsidR="00792855" w:rsidRPr="00B206B5" w:rsidRDefault="00792855" w:rsidP="00B206B5">
      <w:pPr>
        <w:jc w:val="lowKashida"/>
        <w:rPr>
          <w:rFonts w:ascii="IPT.Nazanin" w:hAnsi="IPT.Nazanin" w:cs="B Nazanin"/>
          <w:b/>
          <w:bCs/>
          <w:sz w:val="26"/>
          <w:szCs w:val="26"/>
          <w:lang w:bidi="fa-IR"/>
        </w:rPr>
      </w:pPr>
    </w:p>
    <w:p w:rsidR="00070599" w:rsidRPr="00291B22" w:rsidRDefault="00070599" w:rsidP="00792855">
      <w:pPr>
        <w:ind w:left="360"/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نام ونام خانوادگی نقشه بردار:                  </w:t>
      </w:r>
      <w:r w:rsidR="00F1637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F1637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F1637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F1637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F1637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792855"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ab/>
      </w:r>
      <w:r w:rsidR="002A11BA" w:rsidRP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 </w:t>
      </w:r>
      <w:r w:rsidR="00F1637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F1637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79285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79285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79285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552B50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552B50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552B50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552B50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552B50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552B50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552B50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79285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79285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79285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F1637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</w:p>
    <w:p w:rsidR="00515BFA" w:rsidRPr="00291B22" w:rsidRDefault="00515BFA" w:rsidP="00792855">
      <w:pPr>
        <w:ind w:left="360"/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نشانی:                                                                </w:t>
      </w:r>
      <w:r w:rsidR="002A11BA" w:rsidRP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        </w:t>
      </w:r>
      <w:r w:rsidR="0079285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79285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79285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79285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79285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     </w:t>
      </w:r>
    </w:p>
    <w:p w:rsidR="00515BFA" w:rsidRPr="00291B22" w:rsidRDefault="00515BFA" w:rsidP="00792855">
      <w:pPr>
        <w:ind w:left="360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تاریخ:                                                                 </w:t>
      </w:r>
      <w:r w:rsidR="00F1637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F1637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F1637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79285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79285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79285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79285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79285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F1637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F1637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F1637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F1637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F1637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F1637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F1637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="00F16375"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  </w:t>
      </w:r>
    </w:p>
    <w:p w:rsidR="00470107" w:rsidRPr="00291B22" w:rsidRDefault="005A0122" w:rsidP="00792855">
      <w:pPr>
        <w:tabs>
          <w:tab w:val="center" w:pos="5130"/>
        </w:tabs>
        <w:ind w:left="360"/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شماره تماس:</w:t>
      </w: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ab/>
        <w:t xml:space="preserve">                   </w:t>
      </w:r>
      <w:r w:rsidR="002A11BA" w:rsidRP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       </w:t>
      </w:r>
    </w:p>
    <w:p w:rsidR="00470107" w:rsidRPr="00291B22" w:rsidRDefault="00470107" w:rsidP="00834E44">
      <w:pPr>
        <w:jc w:val="right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</w:p>
    <w:p w:rsidR="00552B50" w:rsidRPr="00291B22" w:rsidRDefault="00552B50" w:rsidP="00792855">
      <w:pPr>
        <w:ind w:firstLine="360"/>
        <w:jc w:val="center"/>
        <w:rPr>
          <w:rFonts w:ascii="IPT.Nazanin" w:hAnsi="IPT.Nazanin" w:cs="B Nazanin"/>
          <w:b/>
          <w:bCs/>
          <w:sz w:val="26"/>
          <w:szCs w:val="26"/>
          <w:lang w:bidi="fa-IR"/>
        </w:rPr>
      </w:pPr>
    </w:p>
    <w:p w:rsidR="00552B50" w:rsidRPr="00291B22" w:rsidRDefault="00552B50" w:rsidP="00792855">
      <w:pPr>
        <w:ind w:firstLine="360"/>
        <w:jc w:val="center"/>
        <w:rPr>
          <w:rFonts w:ascii="IPT.Nazanin" w:hAnsi="IPT.Nazanin" w:cs="B Nazanin"/>
          <w:b/>
          <w:bCs/>
          <w:sz w:val="26"/>
          <w:szCs w:val="26"/>
          <w:lang w:bidi="fa-IR"/>
        </w:rPr>
      </w:pPr>
    </w:p>
    <w:p w:rsidR="00552B50" w:rsidRPr="00291B22" w:rsidRDefault="00552B50" w:rsidP="00552B50">
      <w:pPr>
        <w:ind w:left="360"/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نام ونام خانوادگی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مکتشف یا بهره بردار</w:t>
      </w: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 :                  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ab/>
      </w:r>
      <w:r w:rsidRP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 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</w:p>
    <w:p w:rsidR="00552B50" w:rsidRPr="00291B22" w:rsidRDefault="00552B50" w:rsidP="00552B50">
      <w:pPr>
        <w:ind w:left="360"/>
        <w:jc w:val="lowKashida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نشانی:                                                                </w:t>
      </w:r>
      <w:r w:rsidRP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        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     </w:t>
      </w:r>
    </w:p>
    <w:p w:rsidR="00552B50" w:rsidRPr="00291B22" w:rsidRDefault="00552B50" w:rsidP="00552B50">
      <w:pPr>
        <w:ind w:left="360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تاریخ:                                                                 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lang w:bidi="fa-IR"/>
        </w:rPr>
        <w:t></w:t>
      </w: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 xml:space="preserve">  </w:t>
      </w:r>
    </w:p>
    <w:p w:rsidR="00FB07FF" w:rsidRPr="00291B22" w:rsidRDefault="00552B50" w:rsidP="00552B50">
      <w:pPr>
        <w:ind w:firstLine="360"/>
        <w:rPr>
          <w:rFonts w:ascii="IPT.Nazanin" w:hAnsi="IPT.Nazanin" w:cs="B Nazanin"/>
          <w:b/>
          <w:bCs/>
          <w:sz w:val="26"/>
          <w:szCs w:val="26"/>
          <w:lang w:bidi="fa-IR"/>
        </w:rPr>
      </w:pPr>
      <w:r w:rsidRPr="00291B22">
        <w:rPr>
          <w:rFonts w:ascii="IPT.Nazanin" w:hAnsi="IPT.Nazanin" w:cs="B Nazanin"/>
          <w:b/>
          <w:bCs/>
          <w:sz w:val="26"/>
          <w:szCs w:val="26"/>
          <w:rtl/>
          <w:lang w:bidi="fa-IR"/>
        </w:rPr>
        <w:t>شماره تماس:</w:t>
      </w:r>
      <w:r w:rsidR="003C7A6A" w:rsidRPr="00291B22">
        <w:rPr>
          <w:rFonts w:ascii="IPT.Nazanin" w:hAnsi="IPT.Nazanin"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</w:t>
      </w:r>
    </w:p>
    <w:p w:rsidR="00792855" w:rsidRPr="00291B22" w:rsidRDefault="00792855" w:rsidP="00792855">
      <w:pPr>
        <w:ind w:firstLine="360"/>
        <w:jc w:val="center"/>
        <w:rPr>
          <w:rFonts w:ascii="IPT.Nazanin" w:hAnsi="IPT.Nazanin" w:cs="B Nazanin" w:hint="eastAsia"/>
          <w:b/>
          <w:bCs/>
          <w:sz w:val="26"/>
          <w:szCs w:val="26"/>
          <w:rtl/>
          <w:lang w:bidi="fa-IR"/>
        </w:rPr>
      </w:pPr>
    </w:p>
    <w:sectPr w:rsidR="00792855" w:rsidRPr="00291B22" w:rsidSect="00B206B5">
      <w:footerReference w:type="default" r:id="rId8"/>
      <w:pgSz w:w="11906" w:h="16838"/>
      <w:pgMar w:top="540" w:right="926" w:bottom="810" w:left="108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74" w:rsidRDefault="00ED3674" w:rsidP="00D53F98">
      <w:r>
        <w:separator/>
      </w:r>
    </w:p>
  </w:endnote>
  <w:endnote w:type="continuationSeparator" w:id="0">
    <w:p w:rsidR="00ED3674" w:rsidRDefault="00ED3674" w:rsidP="00D5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595547"/>
      <w:docPartObj>
        <w:docPartGallery w:val="Page Numbers (Bottom of Page)"/>
        <w:docPartUnique/>
      </w:docPartObj>
    </w:sdtPr>
    <w:sdtEndPr/>
    <w:sdtContent>
      <w:p w:rsidR="00D53F98" w:rsidRDefault="000C2ACA">
        <w:pPr>
          <w:pStyle w:val="Footer"/>
          <w:jc w:val="center"/>
        </w:pPr>
        <w:r>
          <w:fldChar w:fldCharType="begin"/>
        </w:r>
        <w:r w:rsidR="0036176E">
          <w:instrText xml:space="preserve"> PAGE   \* MERGEFORMAT </w:instrText>
        </w:r>
        <w:r>
          <w:fldChar w:fldCharType="separate"/>
        </w:r>
        <w:r w:rsidR="006230FB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D53F98" w:rsidRDefault="00D53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74" w:rsidRDefault="00ED3674" w:rsidP="00D53F98">
      <w:r>
        <w:separator/>
      </w:r>
    </w:p>
  </w:footnote>
  <w:footnote w:type="continuationSeparator" w:id="0">
    <w:p w:rsidR="00ED3674" w:rsidRDefault="00ED3674" w:rsidP="00D53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4FC2"/>
    <w:multiLevelType w:val="hybridMultilevel"/>
    <w:tmpl w:val="D7020620"/>
    <w:lvl w:ilvl="0" w:tplc="7682F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679C3"/>
    <w:multiLevelType w:val="hybridMultilevel"/>
    <w:tmpl w:val="39A4D0EA"/>
    <w:lvl w:ilvl="0" w:tplc="B964D81C">
      <w:start w:val="8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9C6F3F"/>
    <w:multiLevelType w:val="hybridMultilevel"/>
    <w:tmpl w:val="0CDCB4F4"/>
    <w:lvl w:ilvl="0" w:tplc="7DAA548E">
      <w:start w:val="2"/>
      <w:numFmt w:val="arabicAlpha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5C48BA"/>
    <w:multiLevelType w:val="hybridMultilevel"/>
    <w:tmpl w:val="DFB819CC"/>
    <w:lvl w:ilvl="0" w:tplc="77F42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C5469"/>
    <w:multiLevelType w:val="multilevel"/>
    <w:tmpl w:val="71DEBE74"/>
    <w:lvl w:ilvl="0">
      <w:start w:val="2"/>
      <w:numFmt w:val="arabicAlpha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D8"/>
    <w:rsid w:val="00002C97"/>
    <w:rsid w:val="0001186B"/>
    <w:rsid w:val="00013BB0"/>
    <w:rsid w:val="000309ED"/>
    <w:rsid w:val="000409F2"/>
    <w:rsid w:val="000443CC"/>
    <w:rsid w:val="00052E6B"/>
    <w:rsid w:val="000542AF"/>
    <w:rsid w:val="00063730"/>
    <w:rsid w:val="00064570"/>
    <w:rsid w:val="00070599"/>
    <w:rsid w:val="000A212F"/>
    <w:rsid w:val="000B5988"/>
    <w:rsid w:val="000B6A1A"/>
    <w:rsid w:val="000C2ACA"/>
    <w:rsid w:val="000D5EC5"/>
    <w:rsid w:val="000E7046"/>
    <w:rsid w:val="000F46A0"/>
    <w:rsid w:val="001101B3"/>
    <w:rsid w:val="00114E06"/>
    <w:rsid w:val="001152D2"/>
    <w:rsid w:val="00115BF6"/>
    <w:rsid w:val="00123261"/>
    <w:rsid w:val="001361C7"/>
    <w:rsid w:val="00137B9F"/>
    <w:rsid w:val="00140B99"/>
    <w:rsid w:val="00166413"/>
    <w:rsid w:val="00174D76"/>
    <w:rsid w:val="00175E00"/>
    <w:rsid w:val="001A3372"/>
    <w:rsid w:val="001A7368"/>
    <w:rsid w:val="001B07B8"/>
    <w:rsid w:val="001D776E"/>
    <w:rsid w:val="00206B28"/>
    <w:rsid w:val="00211004"/>
    <w:rsid w:val="00243257"/>
    <w:rsid w:val="00245DBD"/>
    <w:rsid w:val="00291B22"/>
    <w:rsid w:val="00295EA6"/>
    <w:rsid w:val="002A11BA"/>
    <w:rsid w:val="002B044E"/>
    <w:rsid w:val="002B2538"/>
    <w:rsid w:val="002D1137"/>
    <w:rsid w:val="002F4669"/>
    <w:rsid w:val="003008AF"/>
    <w:rsid w:val="00322EB1"/>
    <w:rsid w:val="00332550"/>
    <w:rsid w:val="00347BA4"/>
    <w:rsid w:val="00352106"/>
    <w:rsid w:val="00353936"/>
    <w:rsid w:val="003556CD"/>
    <w:rsid w:val="0036176E"/>
    <w:rsid w:val="00364F99"/>
    <w:rsid w:val="00367E50"/>
    <w:rsid w:val="003704B6"/>
    <w:rsid w:val="0037757F"/>
    <w:rsid w:val="0038651E"/>
    <w:rsid w:val="003A5A49"/>
    <w:rsid w:val="003B06B8"/>
    <w:rsid w:val="003C44DE"/>
    <w:rsid w:val="003C7A6A"/>
    <w:rsid w:val="003E0C84"/>
    <w:rsid w:val="003F5276"/>
    <w:rsid w:val="00402EC1"/>
    <w:rsid w:val="004220C8"/>
    <w:rsid w:val="00426FAA"/>
    <w:rsid w:val="00442AEA"/>
    <w:rsid w:val="004438A4"/>
    <w:rsid w:val="004456D1"/>
    <w:rsid w:val="00447D9E"/>
    <w:rsid w:val="00461B25"/>
    <w:rsid w:val="00470107"/>
    <w:rsid w:val="00470726"/>
    <w:rsid w:val="004721E2"/>
    <w:rsid w:val="00480F02"/>
    <w:rsid w:val="00482044"/>
    <w:rsid w:val="004D3A3A"/>
    <w:rsid w:val="004D51CE"/>
    <w:rsid w:val="004E2164"/>
    <w:rsid w:val="00500781"/>
    <w:rsid w:val="00505849"/>
    <w:rsid w:val="005060FD"/>
    <w:rsid w:val="005116FA"/>
    <w:rsid w:val="00515BFA"/>
    <w:rsid w:val="00522BB8"/>
    <w:rsid w:val="00532013"/>
    <w:rsid w:val="00544C63"/>
    <w:rsid w:val="00552B50"/>
    <w:rsid w:val="005630D3"/>
    <w:rsid w:val="00581262"/>
    <w:rsid w:val="00594622"/>
    <w:rsid w:val="00594A86"/>
    <w:rsid w:val="005A0122"/>
    <w:rsid w:val="005A675C"/>
    <w:rsid w:val="005C03C4"/>
    <w:rsid w:val="005F09EB"/>
    <w:rsid w:val="00603F87"/>
    <w:rsid w:val="006230FB"/>
    <w:rsid w:val="00633D7A"/>
    <w:rsid w:val="00647E76"/>
    <w:rsid w:val="006623C2"/>
    <w:rsid w:val="00694F42"/>
    <w:rsid w:val="006A1BAB"/>
    <w:rsid w:val="006B06AD"/>
    <w:rsid w:val="006B3745"/>
    <w:rsid w:val="006D44B3"/>
    <w:rsid w:val="006F097A"/>
    <w:rsid w:val="006F1CCC"/>
    <w:rsid w:val="007116EE"/>
    <w:rsid w:val="007136B4"/>
    <w:rsid w:val="0071379A"/>
    <w:rsid w:val="007633A8"/>
    <w:rsid w:val="007702C5"/>
    <w:rsid w:val="0077713D"/>
    <w:rsid w:val="00781C84"/>
    <w:rsid w:val="00792855"/>
    <w:rsid w:val="007B4A83"/>
    <w:rsid w:val="007C46AF"/>
    <w:rsid w:val="007C7375"/>
    <w:rsid w:val="007E6AF4"/>
    <w:rsid w:val="007E6E6F"/>
    <w:rsid w:val="00807BB4"/>
    <w:rsid w:val="00814145"/>
    <w:rsid w:val="0081522C"/>
    <w:rsid w:val="00816DF2"/>
    <w:rsid w:val="00820B92"/>
    <w:rsid w:val="0082536A"/>
    <w:rsid w:val="00834E44"/>
    <w:rsid w:val="00850BB1"/>
    <w:rsid w:val="00856751"/>
    <w:rsid w:val="00860083"/>
    <w:rsid w:val="00860688"/>
    <w:rsid w:val="008738BE"/>
    <w:rsid w:val="008772EB"/>
    <w:rsid w:val="0089702B"/>
    <w:rsid w:val="008A3B78"/>
    <w:rsid w:val="008A427A"/>
    <w:rsid w:val="008A4E9C"/>
    <w:rsid w:val="008A7FAC"/>
    <w:rsid w:val="008B5280"/>
    <w:rsid w:val="008D1930"/>
    <w:rsid w:val="008E4088"/>
    <w:rsid w:val="008E4F3A"/>
    <w:rsid w:val="008F5A2E"/>
    <w:rsid w:val="009004D9"/>
    <w:rsid w:val="00902259"/>
    <w:rsid w:val="009074D9"/>
    <w:rsid w:val="009111EE"/>
    <w:rsid w:val="00912463"/>
    <w:rsid w:val="00912F92"/>
    <w:rsid w:val="009163CA"/>
    <w:rsid w:val="00933B7D"/>
    <w:rsid w:val="00951F4E"/>
    <w:rsid w:val="00955A3B"/>
    <w:rsid w:val="00966F31"/>
    <w:rsid w:val="00982A44"/>
    <w:rsid w:val="00985C90"/>
    <w:rsid w:val="00987C89"/>
    <w:rsid w:val="009A4303"/>
    <w:rsid w:val="009A78EF"/>
    <w:rsid w:val="009C5DAC"/>
    <w:rsid w:val="009D0FBA"/>
    <w:rsid w:val="009E64CF"/>
    <w:rsid w:val="009F6612"/>
    <w:rsid w:val="00A10FE1"/>
    <w:rsid w:val="00A50DCB"/>
    <w:rsid w:val="00A57607"/>
    <w:rsid w:val="00A73C76"/>
    <w:rsid w:val="00A82721"/>
    <w:rsid w:val="00A94AF4"/>
    <w:rsid w:val="00AA6DD3"/>
    <w:rsid w:val="00AA7700"/>
    <w:rsid w:val="00AC2DE7"/>
    <w:rsid w:val="00AD1E6C"/>
    <w:rsid w:val="00AD2EF5"/>
    <w:rsid w:val="00AD562B"/>
    <w:rsid w:val="00AD5B42"/>
    <w:rsid w:val="00B01FCE"/>
    <w:rsid w:val="00B04A91"/>
    <w:rsid w:val="00B06654"/>
    <w:rsid w:val="00B206B5"/>
    <w:rsid w:val="00B20A1A"/>
    <w:rsid w:val="00B252EA"/>
    <w:rsid w:val="00B2596A"/>
    <w:rsid w:val="00B30160"/>
    <w:rsid w:val="00B33DB7"/>
    <w:rsid w:val="00B459DA"/>
    <w:rsid w:val="00B46CAC"/>
    <w:rsid w:val="00B618EF"/>
    <w:rsid w:val="00B7578B"/>
    <w:rsid w:val="00B8414A"/>
    <w:rsid w:val="00B85EDB"/>
    <w:rsid w:val="00BB5CF9"/>
    <w:rsid w:val="00BE4D11"/>
    <w:rsid w:val="00BF1A5D"/>
    <w:rsid w:val="00C011E1"/>
    <w:rsid w:val="00C16A58"/>
    <w:rsid w:val="00C52C53"/>
    <w:rsid w:val="00CB62D8"/>
    <w:rsid w:val="00CD0BD8"/>
    <w:rsid w:val="00CD634E"/>
    <w:rsid w:val="00CF372C"/>
    <w:rsid w:val="00D14229"/>
    <w:rsid w:val="00D21C42"/>
    <w:rsid w:val="00D237FB"/>
    <w:rsid w:val="00D23B9A"/>
    <w:rsid w:val="00D30A12"/>
    <w:rsid w:val="00D43B0A"/>
    <w:rsid w:val="00D43D71"/>
    <w:rsid w:val="00D53D75"/>
    <w:rsid w:val="00D53F98"/>
    <w:rsid w:val="00D556D9"/>
    <w:rsid w:val="00D67427"/>
    <w:rsid w:val="00D74B50"/>
    <w:rsid w:val="00D74BD3"/>
    <w:rsid w:val="00D80D8A"/>
    <w:rsid w:val="00D81E96"/>
    <w:rsid w:val="00D85A7C"/>
    <w:rsid w:val="00DC7DE4"/>
    <w:rsid w:val="00DE42A0"/>
    <w:rsid w:val="00DE7D21"/>
    <w:rsid w:val="00E05703"/>
    <w:rsid w:val="00E14F0C"/>
    <w:rsid w:val="00E26F8A"/>
    <w:rsid w:val="00E5352A"/>
    <w:rsid w:val="00E6325A"/>
    <w:rsid w:val="00E66F7A"/>
    <w:rsid w:val="00E802BD"/>
    <w:rsid w:val="00EA2CDD"/>
    <w:rsid w:val="00EC0B38"/>
    <w:rsid w:val="00ED3674"/>
    <w:rsid w:val="00F05A22"/>
    <w:rsid w:val="00F07D93"/>
    <w:rsid w:val="00F151E7"/>
    <w:rsid w:val="00F16375"/>
    <w:rsid w:val="00F16589"/>
    <w:rsid w:val="00F37A54"/>
    <w:rsid w:val="00F5111F"/>
    <w:rsid w:val="00F802AE"/>
    <w:rsid w:val="00F80A82"/>
    <w:rsid w:val="00F83C9B"/>
    <w:rsid w:val="00F94D34"/>
    <w:rsid w:val="00F9793E"/>
    <w:rsid w:val="00FA5699"/>
    <w:rsid w:val="00FB07FF"/>
    <w:rsid w:val="00FB5588"/>
    <w:rsid w:val="00FB7E17"/>
    <w:rsid w:val="00FE3B67"/>
    <w:rsid w:val="00FE49A9"/>
    <w:rsid w:val="00FF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8034D"/>
  <w15:docId w15:val="{73A2316D-345C-471C-A84E-727EC5B1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D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86B"/>
    <w:pPr>
      <w:ind w:left="720"/>
      <w:contextualSpacing/>
    </w:pPr>
  </w:style>
  <w:style w:type="paragraph" w:styleId="Header">
    <w:name w:val="header"/>
    <w:basedOn w:val="Normal"/>
    <w:link w:val="HeaderChar"/>
    <w:rsid w:val="00D53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3F98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D53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F98"/>
    <w:rPr>
      <w:sz w:val="24"/>
      <w:szCs w:val="24"/>
      <w:lang w:eastAsia="ja-JP"/>
    </w:rPr>
  </w:style>
  <w:style w:type="table" w:styleId="TableGrid">
    <w:name w:val="Table Grid"/>
    <w:basedOn w:val="TableNormal"/>
    <w:rsid w:val="003865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F16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375"/>
    <w:rPr>
      <w:rFonts w:ascii="Tahoma" w:hAnsi="Tahoma" w:cs="Tahoma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F1CCC"/>
    <w:rPr>
      <w:color w:val="808080"/>
    </w:rPr>
  </w:style>
  <w:style w:type="character" w:styleId="Hyperlink">
    <w:name w:val="Hyperlink"/>
    <w:basedOn w:val="DefaultParagraphFont"/>
    <w:unhideWhenUsed/>
    <w:rsid w:val="00DE4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BF02D-321D-457A-B388-522EEAB6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ردیف :                                                 فرم قرارداد مسئول تهیه نقشه                                تاریخ:</vt:lpstr>
    </vt:vector>
  </TitlesOfParts>
  <Company>APA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ردیف :                                                 فرم قرارداد مسئول تهیه نقشه                                تاریخ:</dc:title>
  <dc:creator>nezam</dc:creator>
  <cp:lastModifiedBy>Hoseini</cp:lastModifiedBy>
  <cp:revision>23</cp:revision>
  <cp:lastPrinted>2023-07-29T08:17:00Z</cp:lastPrinted>
  <dcterms:created xsi:type="dcterms:W3CDTF">2022-11-17T06:22:00Z</dcterms:created>
  <dcterms:modified xsi:type="dcterms:W3CDTF">2023-12-04T09:19:00Z</dcterms:modified>
</cp:coreProperties>
</file>